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McCollough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interchanging,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prophylactic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Vladimir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Monroe,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precautionary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thrombosis.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hepatitis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precautionary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pathophysiologic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stockpiled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stockpile.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Navarro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untouchable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lysosomal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antagonizes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anti-inflammatory.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anti-infective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malaria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mercenary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belimumab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belimumab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skyrocket.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Retonavir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incompetence.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incompetence,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incompetent.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DVIR.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polymerase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pedestal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steroids,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steroids,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anticoagulants.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NUVyVM-mE9Ubv9eXXWdxbuM3ydnRz8F8I2ohmO8bJi-XGJ9uWBs_Muesd6MgO5JcqCMjznHYXhn546XYmR8tfmP5hyM?loadFrom=DocumentDeeplink&amp;ts=211.33" TargetMode="External" /><Relationship Id="rId11" Type="http://schemas.openxmlformats.org/officeDocument/2006/relationships/hyperlink" Target="https://www.temi.com/editor/t/NUVyVM-mE9Ubv9eXXWdxbuM3ydnRz8F8I2ohmO8bJi-XGJ9uWBs_Muesd6MgO5JcqCMjznHYXhn546XYmR8tfmP5hyM?loadFrom=DocumentDeeplink&amp;ts=220.14" TargetMode="External" /><Relationship Id="rId12" Type="http://schemas.openxmlformats.org/officeDocument/2006/relationships/hyperlink" Target="https://www.temi.com/editor/t/NUVyVM-mE9Ubv9eXXWdxbuM3ydnRz8F8I2ohmO8bJi-XGJ9uWBs_Muesd6MgO5JcqCMjznHYXhn546XYmR8tfmP5hyM?loadFrom=DocumentDeeplink&amp;ts=255.19" TargetMode="External" /><Relationship Id="rId13" Type="http://schemas.openxmlformats.org/officeDocument/2006/relationships/hyperlink" Target="https://www.temi.com/editor/t/NUVyVM-mE9Ubv9eXXWdxbuM3ydnRz8F8I2ohmO8bJi-XGJ9uWBs_Muesd6MgO5JcqCMjznHYXhn546XYmR8tfmP5hyM?loadFrom=DocumentDeeplink&amp;ts=265.81" TargetMode="External" /><Relationship Id="rId14" Type="http://schemas.openxmlformats.org/officeDocument/2006/relationships/hyperlink" Target="https://www.temi.com/editor/t/NUVyVM-mE9Ubv9eXXWdxbuM3ydnRz8F8I2ohmO8bJi-XGJ9uWBs_Muesd6MgO5JcqCMjznHYXhn546XYmR8tfmP5hyM?loadFrom=DocumentDeeplink&amp;ts=325.61" TargetMode="External" /><Relationship Id="rId15" Type="http://schemas.openxmlformats.org/officeDocument/2006/relationships/hyperlink" Target="https://www.temi.com/editor/t/NUVyVM-mE9Ubv9eXXWdxbuM3ydnRz8F8I2ohmO8bJi-XGJ9uWBs_Muesd6MgO5JcqCMjznHYXhn546XYmR8tfmP5hyM?loadFrom=DocumentDeeplink&amp;ts=390.53" TargetMode="External" /><Relationship Id="rId16" Type="http://schemas.openxmlformats.org/officeDocument/2006/relationships/hyperlink" Target="https://www.temi.com/editor/t/NUVyVM-mE9Ubv9eXXWdxbuM3ydnRz8F8I2ohmO8bJi-XGJ9uWBs_Muesd6MgO5JcqCMjznHYXhn546XYmR8tfmP5hyM?loadFrom=DocumentDeeplink&amp;ts=393.29" TargetMode="External" /><Relationship Id="rId17" Type="http://schemas.openxmlformats.org/officeDocument/2006/relationships/hyperlink" Target="https://www.temi.com/editor/t/NUVyVM-mE9Ubv9eXXWdxbuM3ydnRz8F8I2ohmO8bJi-XGJ9uWBs_Muesd6MgO5JcqCMjznHYXhn546XYmR8tfmP5hyM?loadFrom=DocumentDeeplink&amp;ts=476.13" TargetMode="External" /><Relationship Id="rId18" Type="http://schemas.openxmlformats.org/officeDocument/2006/relationships/hyperlink" Target="https://www.temi.com/editor/t/NUVyVM-mE9Ubv9eXXWdxbuM3ydnRz8F8I2ohmO8bJi-XGJ9uWBs_Muesd6MgO5JcqCMjznHYXhn546XYmR8tfmP5hyM?loadFrom=DocumentDeeplink&amp;ts=481.7" TargetMode="External" /><Relationship Id="rId19" Type="http://schemas.openxmlformats.org/officeDocument/2006/relationships/hyperlink" Target="https://www.temi.com/editor/t/NUVyVM-mE9Ubv9eXXWdxbuM3ydnRz8F8I2ohmO8bJi-XGJ9uWBs_Muesd6MgO5JcqCMjznHYXhn546XYmR8tfmP5hyM?loadFrom=DocumentDeeplink&amp;ts=494.0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NUVyVM-mE9Ubv9eXXWdxbuM3ydnRz8F8I2ohmO8bJi-XGJ9uWBs_Muesd6MgO5JcqCMjznHYXhn546XYmR8tfmP5hyM?loadFrom=DocumentDeeplink&amp;ts=498.7" TargetMode="External" /><Relationship Id="rId21" Type="http://schemas.openxmlformats.org/officeDocument/2006/relationships/hyperlink" Target="https://www.temi.com/editor/t/NUVyVM-mE9Ubv9eXXWdxbuM3ydnRz8F8I2ohmO8bJi-XGJ9uWBs_Muesd6MgO5JcqCMjznHYXhn546XYmR8tfmP5hyM?loadFrom=DocumentDeeplink&amp;ts=537.98" TargetMode="External" /><Relationship Id="rId22" Type="http://schemas.openxmlformats.org/officeDocument/2006/relationships/hyperlink" Target="https://www.temi.com/editor/t/NUVyVM-mE9Ubv9eXXWdxbuM3ydnRz8F8I2ohmO8bJi-XGJ9uWBs_Muesd6MgO5JcqCMjznHYXhn546XYmR8tfmP5hyM?loadFrom=DocumentDeeplink&amp;ts=569.65" TargetMode="External" /><Relationship Id="rId23" Type="http://schemas.openxmlformats.org/officeDocument/2006/relationships/hyperlink" Target="https://www.temi.com/editor/t/NUVyVM-mE9Ubv9eXXWdxbuM3ydnRz8F8I2ohmO8bJi-XGJ9uWBs_Muesd6MgO5JcqCMjznHYXhn546XYmR8tfmP5hyM?loadFrom=DocumentDeeplink&amp;ts=603.71" TargetMode="External" /><Relationship Id="rId24" Type="http://schemas.openxmlformats.org/officeDocument/2006/relationships/hyperlink" Target="https://www.temi.com/editor/t/NUVyVM-mE9Ubv9eXXWdxbuM3ydnRz8F8I2ohmO8bJi-XGJ9uWBs_Muesd6MgO5JcqCMjznHYXhn546XYmR8tfmP5hyM?loadFrom=DocumentDeeplink&amp;ts=619.66" TargetMode="External" /><Relationship Id="rId25" Type="http://schemas.openxmlformats.org/officeDocument/2006/relationships/hyperlink" Target="https://www.temi.com/editor/t/NUVyVM-mE9Ubv9eXXWdxbuM3ydnRz8F8I2ohmO8bJi-XGJ9uWBs_Muesd6MgO5JcqCMjznHYXhn546XYmR8tfmP5hyM?loadFrom=DocumentDeeplink&amp;ts=668.98" TargetMode="External" /><Relationship Id="rId26" Type="http://schemas.openxmlformats.org/officeDocument/2006/relationships/hyperlink" Target="https://www.temi.com/editor/t/NUVyVM-mE9Ubv9eXXWdxbuM3ydnRz8F8I2ohmO8bJi-XGJ9uWBs_Muesd6MgO5JcqCMjznHYXhn546XYmR8tfmP5hyM?loadFrom=DocumentDeeplink&amp;ts=675.35" TargetMode="External" /><Relationship Id="rId27" Type="http://schemas.openxmlformats.org/officeDocument/2006/relationships/hyperlink" Target="https://www.temi.com/editor/t/NUVyVM-mE9Ubv9eXXWdxbuM3ydnRz8F8I2ohmO8bJi-XGJ9uWBs_Muesd6MgO5JcqCMjznHYXhn546XYmR8tfmP5hyM?loadFrom=DocumentDeeplink&amp;ts=752.49" TargetMode="External" /><Relationship Id="rId28" Type="http://schemas.openxmlformats.org/officeDocument/2006/relationships/hyperlink" Target="https://www.temi.com/editor/t/NUVyVM-mE9Ubv9eXXWdxbuM3ydnRz8F8I2ohmO8bJi-XGJ9uWBs_Muesd6MgO5JcqCMjznHYXhn546XYmR8tfmP5hyM?loadFrom=DocumentDeeplink&amp;ts=770.76" TargetMode="External" /><Relationship Id="rId29" Type="http://schemas.openxmlformats.org/officeDocument/2006/relationships/hyperlink" Target="https://www.temi.com/editor/t/NUVyVM-mE9Ubv9eXXWdxbuM3ydnRz8F8I2ohmO8bJi-XGJ9uWBs_Muesd6MgO5JcqCMjznHYXhn546XYmR8tfmP5hyM?loadFrom=DocumentDeeplink&amp;ts=831.4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NUVyVM-mE9Ubv9eXXWdxbuM3ydnRz8F8I2ohmO8bJi-XGJ9uWBs_Muesd6MgO5JcqCMjznHYXhn546XYmR8tfmP5hyM?loadFrom=DocumentDeeplink&amp;ts=879.62" TargetMode="External" /><Relationship Id="rId31" Type="http://schemas.openxmlformats.org/officeDocument/2006/relationships/hyperlink" Target="https://www.temi.com/editor/t/NUVyVM-mE9Ubv9eXXWdxbuM3ydnRz8F8I2ohmO8bJi-XGJ9uWBs_Muesd6MgO5JcqCMjznHYXhn546XYmR8tfmP5hyM?loadFrom=DocumentDeeplink&amp;ts=946" TargetMode="External" /><Relationship Id="rId32" Type="http://schemas.openxmlformats.org/officeDocument/2006/relationships/hyperlink" Target="https://www.temi.com/editor/t/NUVyVM-mE9Ubv9eXXWdxbuM3ydnRz8F8I2ohmO8bJi-XGJ9uWBs_Muesd6MgO5JcqCMjznHYXhn546XYmR8tfmP5hyM?loadFrom=DocumentDeeplink&amp;ts=948.14" TargetMode="External" /><Relationship Id="rId33" Type="http://schemas.openxmlformats.org/officeDocument/2006/relationships/hyperlink" Target="https://www.temi.com/editor/t/NUVyVM-mE9Ubv9eXXWdxbuM3ydnRz8F8I2ohmO8bJi-XGJ9uWBs_Muesd6MgO5JcqCMjznHYXhn546XYmR8tfmP5hyM?loadFrom=DocumentDeeplink&amp;ts=995.35" TargetMode="External" /><Relationship Id="rId34" Type="http://schemas.openxmlformats.org/officeDocument/2006/relationships/hyperlink" Target="https://www.temi.com/editor/t/NUVyVM-mE9Ubv9eXXWdxbuM3ydnRz8F8I2ohmO8bJi-XGJ9uWBs_Muesd6MgO5JcqCMjznHYXhn546XYmR8tfmP5hyM?loadFrom=DocumentDeeplink&amp;ts=1010.61" TargetMode="External" /><Relationship Id="rId35" Type="http://schemas.openxmlformats.org/officeDocument/2006/relationships/hyperlink" Target="https://www.temi.com/editor/t/NUVyVM-mE9Ubv9eXXWdxbuM3ydnRz8F8I2ohmO8bJi-XGJ9uWBs_Muesd6MgO5JcqCMjznHYXhn546XYmR8tfmP5hyM?loadFrom=DocumentDeeplink&amp;ts=1037.71" TargetMode="External" /><Relationship Id="rId36" Type="http://schemas.openxmlformats.org/officeDocument/2006/relationships/hyperlink" Target="https://www.temi.com/editor/t/NUVyVM-mE9Ubv9eXXWdxbuM3ydnRz8F8I2ohmO8bJi-XGJ9uWBs_Muesd6MgO5JcqCMjznHYXhn546XYmR8tfmP5hyM?loadFrom=DocumentDeeplink&amp;ts=1057.66" TargetMode="External" /><Relationship Id="rId37" Type="http://schemas.openxmlformats.org/officeDocument/2006/relationships/hyperlink" Target="https://www.temi.com/editor/t/NUVyVM-mE9Ubv9eXXWdxbuM3ydnRz8F8I2ohmO8bJi-XGJ9uWBs_Muesd6MgO5JcqCMjznHYXhn546XYmR8tfmP5hyM?loadFrom=DocumentDeeplink&amp;ts=1105.09" TargetMode="External" /><Relationship Id="rId38" Type="http://schemas.openxmlformats.org/officeDocument/2006/relationships/hyperlink" Target="https://www.temi.com/editor/t/NUVyVM-mE9Ubv9eXXWdxbuM3ydnRz8F8I2ohmO8bJi-XGJ9uWBs_Muesd6MgO5JcqCMjznHYXhn546XYmR8tfmP5hyM?loadFrom=DocumentDeeplink&amp;ts=1158" TargetMode="External" /><Relationship Id="rId39" Type="http://schemas.openxmlformats.org/officeDocument/2006/relationships/styles" Target="styles.xml" /><Relationship Id="rId4" Type="http://schemas.openxmlformats.org/officeDocument/2006/relationships/hyperlink" Target="https://www.temi.com/editor/t/NUVyVM-mE9Ubv9eXXWdxbuM3ydnRz8F8I2ohmO8bJi-XGJ9uWBs_Muesd6MgO5JcqCMjznHYXhn546XYmR8tfmP5hyM?loadFrom=DocumentDeeplink&amp;ts=3.96" TargetMode="External" /><Relationship Id="rId5" Type="http://schemas.openxmlformats.org/officeDocument/2006/relationships/hyperlink" Target="https://www.temi.com/editor/t/NUVyVM-mE9Ubv9eXXWdxbuM3ydnRz8F8I2ohmO8bJi-XGJ9uWBs_Muesd6MgO5JcqCMjznHYXhn546XYmR8tfmP5hyM?loadFrom=DocumentDeeplink&amp;ts=7.15" TargetMode="External" /><Relationship Id="rId6" Type="http://schemas.openxmlformats.org/officeDocument/2006/relationships/hyperlink" Target="https://www.temi.com/editor/t/NUVyVM-mE9Ubv9eXXWdxbuM3ydnRz8F8I2ohmO8bJi-XGJ9uWBs_Muesd6MgO5JcqCMjznHYXhn546XYmR8tfmP5hyM?loadFrom=DocumentDeeplink&amp;ts=44.9" TargetMode="External" /><Relationship Id="rId7" Type="http://schemas.openxmlformats.org/officeDocument/2006/relationships/hyperlink" Target="https://www.temi.com/editor/t/NUVyVM-mE9Ubv9eXXWdxbuM3ydnRz8F8I2ohmO8bJi-XGJ9uWBs_Muesd6MgO5JcqCMjznHYXhn546XYmR8tfmP5hyM?loadFrom=DocumentDeeplink&amp;ts=107.17" TargetMode="External" /><Relationship Id="rId8" Type="http://schemas.openxmlformats.org/officeDocument/2006/relationships/hyperlink" Target="https://www.temi.com/editor/t/NUVyVM-mE9Ubv9eXXWdxbuM3ydnRz8F8I2ohmO8bJi-XGJ9uWBs_Muesd6MgO5JcqCMjznHYXhn546XYmR8tfmP5hyM?loadFrom=DocumentDeeplink&amp;ts=124.27" TargetMode="External" /><Relationship Id="rId9" Type="http://schemas.openxmlformats.org/officeDocument/2006/relationships/hyperlink" Target="https://www.temi.com/editor/t/NUVyVM-mE9Ubv9eXXWdxbuM3ydnRz8F8I2ohmO8bJi-XGJ9uWBs_Muesd6MgO5JcqCMjznHYXhn546XYmR8tfmP5hyM?loadFrom=DocumentDeeplink&amp;ts=177.38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